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1E3" w:rsidRPr="00B20C94" w:rsidP="004A01E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B20C94">
        <w:rPr>
          <w:sz w:val="26"/>
          <w:szCs w:val="26"/>
        </w:rPr>
        <w:t>УИД: 86</w:t>
      </w:r>
      <w:r w:rsidRPr="00B20C94">
        <w:rPr>
          <w:sz w:val="26"/>
          <w:szCs w:val="26"/>
          <w:lang w:val="en-US"/>
        </w:rPr>
        <w:t>MS</w:t>
      </w:r>
      <w:r w:rsidRPr="00B20C94">
        <w:rPr>
          <w:sz w:val="26"/>
          <w:szCs w:val="26"/>
        </w:rPr>
        <w:t>000</w:t>
      </w:r>
      <w:r w:rsidRPr="00B20C94" w:rsidR="00B20C94">
        <w:rPr>
          <w:sz w:val="26"/>
          <w:szCs w:val="26"/>
        </w:rPr>
        <w:t>7</w:t>
      </w:r>
      <w:r w:rsidRPr="00B20C94">
        <w:rPr>
          <w:sz w:val="26"/>
          <w:szCs w:val="26"/>
        </w:rPr>
        <w:t>-01-2024-00</w:t>
      </w:r>
      <w:r w:rsidR="00B20C94">
        <w:rPr>
          <w:sz w:val="26"/>
          <w:szCs w:val="26"/>
        </w:rPr>
        <w:t>6117</w:t>
      </w:r>
      <w:r w:rsidRPr="00B20C94">
        <w:rPr>
          <w:sz w:val="26"/>
          <w:szCs w:val="26"/>
        </w:rPr>
        <w:t>-</w:t>
      </w:r>
      <w:r w:rsidR="00B20C94">
        <w:rPr>
          <w:sz w:val="26"/>
          <w:szCs w:val="26"/>
        </w:rPr>
        <w:t>90</w:t>
      </w:r>
    </w:p>
    <w:p w:rsidR="004A01E3" w:rsidRPr="00B20C94" w:rsidP="004A01E3">
      <w:pPr>
        <w:pStyle w:val="Heading1"/>
        <w:jc w:val="right"/>
        <w:rPr>
          <w:sz w:val="26"/>
          <w:szCs w:val="26"/>
        </w:rPr>
      </w:pPr>
      <w:r w:rsidRPr="00B20C94">
        <w:rPr>
          <w:sz w:val="26"/>
          <w:szCs w:val="26"/>
        </w:rPr>
        <w:t>дело № 2-</w:t>
      </w:r>
      <w:r w:rsidRPr="00B20C94" w:rsidR="00B20C94">
        <w:rPr>
          <w:sz w:val="26"/>
          <w:szCs w:val="26"/>
        </w:rPr>
        <w:t>3107</w:t>
      </w:r>
      <w:r w:rsidRPr="00B20C94">
        <w:rPr>
          <w:sz w:val="26"/>
          <w:szCs w:val="26"/>
        </w:rPr>
        <w:t>-</w:t>
      </w:r>
      <w:r w:rsidRPr="00B20C94" w:rsidR="00B20C94">
        <w:rPr>
          <w:sz w:val="26"/>
          <w:szCs w:val="26"/>
        </w:rPr>
        <w:t>0701</w:t>
      </w:r>
      <w:r w:rsidRPr="00B20C94">
        <w:rPr>
          <w:sz w:val="26"/>
          <w:szCs w:val="26"/>
        </w:rPr>
        <w:t>/2024</w:t>
      </w:r>
    </w:p>
    <w:p w:rsidR="004A01E3" w:rsidRPr="00B20C94" w:rsidP="004A01E3">
      <w:pPr>
        <w:pStyle w:val="Heading1"/>
        <w:jc w:val="center"/>
        <w:rPr>
          <w:sz w:val="26"/>
          <w:szCs w:val="26"/>
        </w:rPr>
      </w:pPr>
      <w:r w:rsidRPr="00B20C94">
        <w:rPr>
          <w:sz w:val="26"/>
          <w:szCs w:val="26"/>
        </w:rPr>
        <w:t>Р Е Ш Е Н И Е</w:t>
      </w:r>
    </w:p>
    <w:p w:rsidR="004A01E3" w:rsidRPr="00B20C94" w:rsidP="004A01E3">
      <w:pPr>
        <w:jc w:val="center"/>
        <w:rPr>
          <w:sz w:val="26"/>
          <w:szCs w:val="26"/>
        </w:rPr>
      </w:pPr>
      <w:r w:rsidRPr="00B20C94">
        <w:rPr>
          <w:sz w:val="26"/>
          <w:szCs w:val="26"/>
        </w:rPr>
        <w:t>ИМЕНЕМ РОССИЙСКОЙ ФЕДЕРАЦИИ</w:t>
      </w:r>
    </w:p>
    <w:p w:rsidR="004A01E3" w:rsidRPr="00B20C94" w:rsidP="004A01E3">
      <w:pPr>
        <w:jc w:val="center"/>
        <w:rPr>
          <w:sz w:val="26"/>
          <w:szCs w:val="26"/>
        </w:rPr>
      </w:pPr>
      <w:r w:rsidRPr="00B20C94">
        <w:rPr>
          <w:sz w:val="26"/>
          <w:szCs w:val="26"/>
        </w:rPr>
        <w:t>(вводная и резолютивная части)</w:t>
      </w:r>
    </w:p>
    <w:p w:rsidR="004A01E3" w:rsidRPr="00B20C94" w:rsidP="004A01E3">
      <w:pPr>
        <w:rPr>
          <w:sz w:val="26"/>
          <w:szCs w:val="26"/>
        </w:rPr>
      </w:pPr>
      <w:r w:rsidRPr="00B20C94">
        <w:rPr>
          <w:sz w:val="26"/>
          <w:szCs w:val="26"/>
        </w:rPr>
        <w:t xml:space="preserve">11 декабря 2024 года                                                                                              </w:t>
      </w:r>
      <w:r w:rsidRPr="00B20C94" w:rsidR="00BA737C">
        <w:rPr>
          <w:sz w:val="26"/>
          <w:szCs w:val="26"/>
        </w:rPr>
        <w:t xml:space="preserve">  </w:t>
      </w:r>
      <w:r w:rsidRPr="00B20C94">
        <w:rPr>
          <w:sz w:val="26"/>
          <w:szCs w:val="26"/>
        </w:rPr>
        <w:t>город Покачи</w:t>
      </w:r>
    </w:p>
    <w:p w:rsidR="0056770D" w:rsidRPr="00B20C94" w:rsidP="004A01E3">
      <w:pPr>
        <w:rPr>
          <w:sz w:val="26"/>
          <w:szCs w:val="26"/>
        </w:rPr>
      </w:pPr>
    </w:p>
    <w:p w:rsidR="004A01E3" w:rsidRPr="00B20C94" w:rsidP="004A01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0C94">
        <w:rPr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округа-Югры Янбаева Г.Х.,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>при секретаре Морару Н.В.,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>без участия сторон,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B20C94" w:rsidR="00B20C94">
        <w:rPr>
          <w:sz w:val="26"/>
          <w:szCs w:val="26"/>
        </w:rPr>
        <w:t>ООО ПКО «Фабула» к Тырину Сергею Петровичу о взыскании задолженности по договору потребительского займа</w:t>
      </w:r>
      <w:r w:rsidRPr="00B20C94">
        <w:rPr>
          <w:sz w:val="26"/>
          <w:szCs w:val="26"/>
        </w:rPr>
        <w:t>,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 xml:space="preserve">руководствуясь ст. 21 СК РФ, ст.ст. 194 - 198 ГПК РФ, 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</w:p>
    <w:p w:rsidR="004A01E3" w:rsidRPr="00B20C94" w:rsidP="004A01E3">
      <w:pPr>
        <w:jc w:val="center"/>
        <w:rPr>
          <w:sz w:val="26"/>
          <w:szCs w:val="26"/>
        </w:rPr>
      </w:pPr>
      <w:r w:rsidRPr="00B20C94">
        <w:rPr>
          <w:sz w:val="26"/>
          <w:szCs w:val="26"/>
        </w:rPr>
        <w:t>РЕШИЛ:</w:t>
      </w:r>
    </w:p>
    <w:p w:rsidR="004A01E3" w:rsidRPr="00B20C94" w:rsidP="004A01E3">
      <w:pPr>
        <w:rPr>
          <w:sz w:val="26"/>
          <w:szCs w:val="26"/>
        </w:rPr>
      </w:pP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 xml:space="preserve">Исковое заявление </w:t>
      </w:r>
      <w:r w:rsidRPr="00B20C94" w:rsidR="00B20C94">
        <w:rPr>
          <w:sz w:val="26"/>
          <w:szCs w:val="26"/>
        </w:rPr>
        <w:t xml:space="preserve">ООО ПКО «Фабула» к Тырину Сергею Петровичу о взыскании задолженности по договору потребительского займа </w:t>
      </w:r>
      <w:r w:rsidRPr="00B20C94" w:rsidR="00BA737C">
        <w:rPr>
          <w:sz w:val="26"/>
          <w:szCs w:val="26"/>
        </w:rPr>
        <w:t xml:space="preserve">оставить без </w:t>
      </w:r>
      <w:r w:rsidRPr="00B20C94">
        <w:rPr>
          <w:sz w:val="26"/>
          <w:szCs w:val="26"/>
        </w:rPr>
        <w:t>удовлетвор</w:t>
      </w:r>
      <w:r w:rsidRPr="00B20C94" w:rsidR="00BA737C">
        <w:rPr>
          <w:sz w:val="26"/>
          <w:szCs w:val="26"/>
        </w:rPr>
        <w:t>ения.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 xml:space="preserve">Разъяснить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B20C94" w:rsidR="00BA737C">
        <w:rPr>
          <w:sz w:val="26"/>
          <w:szCs w:val="26"/>
        </w:rPr>
        <w:t>десяти</w:t>
      </w:r>
      <w:r w:rsidRPr="00B20C94">
        <w:rPr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4A01E3" w:rsidRPr="00B20C94" w:rsidP="004A01E3">
      <w:pPr>
        <w:ind w:firstLine="709"/>
        <w:jc w:val="both"/>
        <w:rPr>
          <w:sz w:val="26"/>
          <w:szCs w:val="26"/>
        </w:rPr>
      </w:pPr>
      <w:r w:rsidRPr="00B20C94">
        <w:rPr>
          <w:sz w:val="26"/>
          <w:szCs w:val="26"/>
        </w:rPr>
        <w:t xml:space="preserve">Решение может быть обжаловано в Нижневартовский районный суд ХМАО - Югры в течение месяца через мирового судью </w:t>
      </w:r>
      <w:r w:rsidRPr="00B20C94" w:rsidR="003E5D1C">
        <w:rPr>
          <w:sz w:val="26"/>
          <w:szCs w:val="26"/>
        </w:rPr>
        <w:t xml:space="preserve">судебного участка № </w:t>
      </w:r>
      <w:r w:rsidRPr="00B20C94" w:rsidR="00B20C94">
        <w:rPr>
          <w:sz w:val="26"/>
          <w:szCs w:val="26"/>
        </w:rPr>
        <w:t>2</w:t>
      </w:r>
      <w:r w:rsidRPr="00B20C94" w:rsidR="003E5D1C">
        <w:rPr>
          <w:sz w:val="26"/>
          <w:szCs w:val="26"/>
        </w:rPr>
        <w:t xml:space="preserve"> Нижневартовского судебного района Ханты-Мансийского автономного округа-Югры</w:t>
      </w:r>
      <w:r w:rsidRPr="00B20C94">
        <w:rPr>
          <w:sz w:val="26"/>
          <w:szCs w:val="26"/>
        </w:rPr>
        <w:t>.</w:t>
      </w:r>
    </w:p>
    <w:p w:rsidR="004A01E3" w:rsidRPr="00B20C94" w:rsidP="004A01E3">
      <w:pPr>
        <w:pStyle w:val="BodyText"/>
        <w:rPr>
          <w:sz w:val="26"/>
          <w:szCs w:val="26"/>
        </w:rPr>
      </w:pPr>
    </w:p>
    <w:p w:rsidR="00BA737C" w:rsidRPr="00B20C94" w:rsidP="004A01E3">
      <w:pPr>
        <w:pStyle w:val="BodyText"/>
        <w:rPr>
          <w:sz w:val="26"/>
          <w:szCs w:val="26"/>
        </w:rPr>
      </w:pPr>
    </w:p>
    <w:p w:rsidR="00EE466A" w:rsidP="004A01E3">
      <w:pPr>
        <w:rPr>
          <w:sz w:val="26"/>
          <w:szCs w:val="26"/>
        </w:rPr>
      </w:pPr>
    </w:p>
    <w:p w:rsidR="004A01E3" w:rsidRPr="00B20C94" w:rsidP="004A01E3">
      <w:pPr>
        <w:rPr>
          <w:sz w:val="26"/>
          <w:szCs w:val="26"/>
        </w:rPr>
      </w:pPr>
      <w:r w:rsidRPr="00B20C94">
        <w:rPr>
          <w:sz w:val="26"/>
          <w:szCs w:val="26"/>
        </w:rPr>
        <w:t>Мировой судья</w:t>
      </w:r>
      <w:r w:rsidRPr="00B20C94">
        <w:rPr>
          <w:sz w:val="26"/>
          <w:szCs w:val="26"/>
        </w:rPr>
        <w:tab/>
      </w:r>
      <w:r w:rsidRPr="00B20C94">
        <w:rPr>
          <w:sz w:val="26"/>
          <w:szCs w:val="26"/>
        </w:rPr>
        <w:tab/>
      </w:r>
      <w:r w:rsidRPr="00B20C94">
        <w:rPr>
          <w:sz w:val="26"/>
          <w:szCs w:val="26"/>
        </w:rPr>
        <w:tab/>
      </w:r>
      <w:r w:rsidRPr="00B20C94">
        <w:rPr>
          <w:sz w:val="26"/>
          <w:szCs w:val="26"/>
        </w:rPr>
        <w:tab/>
      </w:r>
      <w:r w:rsidRPr="00B20C94">
        <w:rPr>
          <w:sz w:val="26"/>
          <w:szCs w:val="26"/>
        </w:rPr>
        <w:tab/>
      </w:r>
      <w:r w:rsidRPr="00B20C94">
        <w:rPr>
          <w:sz w:val="26"/>
          <w:szCs w:val="26"/>
        </w:rPr>
        <w:tab/>
        <w:t xml:space="preserve">                  </w:t>
      </w:r>
      <w:r w:rsidRPr="00B20C94" w:rsidR="00BA737C">
        <w:rPr>
          <w:sz w:val="26"/>
          <w:szCs w:val="26"/>
        </w:rPr>
        <w:t xml:space="preserve">                            </w:t>
      </w:r>
      <w:r w:rsidRPr="00B20C94">
        <w:rPr>
          <w:sz w:val="26"/>
          <w:szCs w:val="26"/>
        </w:rPr>
        <w:t>Г.Х. Янбаева</w:t>
      </w:r>
    </w:p>
    <w:p w:rsidR="00706113" w:rsidRPr="00BA737C" w:rsidP="004A01E3">
      <w:pPr>
        <w:rPr>
          <w:sz w:val="26"/>
          <w:szCs w:val="26"/>
        </w:rPr>
      </w:pPr>
    </w:p>
    <w:p w:rsidR="00706113" w:rsidP="004A01E3">
      <w:pPr>
        <w:rPr>
          <w:sz w:val="16"/>
          <w:szCs w:val="16"/>
        </w:rPr>
      </w:pPr>
    </w:p>
    <w:p w:rsidR="00706113" w:rsidP="004A01E3">
      <w:pPr>
        <w:rPr>
          <w:sz w:val="16"/>
          <w:szCs w:val="16"/>
        </w:rPr>
      </w:pPr>
    </w:p>
    <w:p w:rsidR="00BA737C" w:rsidP="004A01E3">
      <w:pPr>
        <w:rPr>
          <w:sz w:val="16"/>
          <w:szCs w:val="16"/>
        </w:rPr>
      </w:pPr>
    </w:p>
    <w:p w:rsidR="00B20C94" w:rsidP="004A01E3">
      <w:pPr>
        <w:rPr>
          <w:sz w:val="16"/>
          <w:szCs w:val="16"/>
        </w:rPr>
      </w:pPr>
    </w:p>
    <w:p w:rsidR="00B20C94" w:rsidP="004A01E3">
      <w:pPr>
        <w:rPr>
          <w:sz w:val="16"/>
          <w:szCs w:val="16"/>
        </w:rPr>
      </w:pPr>
    </w:p>
    <w:p w:rsidR="00B20C94" w:rsidP="004A01E3">
      <w:pPr>
        <w:rPr>
          <w:sz w:val="16"/>
          <w:szCs w:val="16"/>
        </w:rPr>
      </w:pPr>
    </w:p>
    <w:p w:rsidR="00B20C94" w:rsidP="004A01E3">
      <w:pPr>
        <w:rPr>
          <w:sz w:val="16"/>
          <w:szCs w:val="16"/>
        </w:rPr>
      </w:pPr>
    </w:p>
    <w:p w:rsidR="00B20C94" w:rsidP="004A01E3">
      <w:pPr>
        <w:rPr>
          <w:sz w:val="16"/>
          <w:szCs w:val="16"/>
        </w:rPr>
      </w:pPr>
    </w:p>
    <w:p w:rsidR="00B20C94" w:rsidP="004A01E3">
      <w:pPr>
        <w:rPr>
          <w:sz w:val="16"/>
          <w:szCs w:val="16"/>
        </w:rPr>
      </w:pPr>
    </w:p>
    <w:sectPr w:rsidSect="009509A2">
      <w:headerReference w:type="default" r:id="rId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34016"/>
      <w:docPartObj>
        <w:docPartGallery w:val="Page Numbers (Top of Page)"/>
        <w:docPartUnique/>
      </w:docPartObj>
    </w:sdtPr>
    <w:sdtContent>
      <w:p w:rsidR="008233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C94">
          <w:rPr>
            <w:noProof/>
          </w:rPr>
          <w:t>2</w:t>
        </w:r>
        <w:r>
          <w:fldChar w:fldCharType="end"/>
        </w:r>
      </w:p>
    </w:sdtContent>
  </w:sdt>
  <w:p w:rsidR="00823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09"/>
    <w:rsid w:val="00003B96"/>
    <w:rsid w:val="00027A31"/>
    <w:rsid w:val="00191055"/>
    <w:rsid w:val="002747E6"/>
    <w:rsid w:val="00287130"/>
    <w:rsid w:val="00331492"/>
    <w:rsid w:val="0038080D"/>
    <w:rsid w:val="00386A7D"/>
    <w:rsid w:val="003E5D1C"/>
    <w:rsid w:val="003F49BB"/>
    <w:rsid w:val="00421FB6"/>
    <w:rsid w:val="004276AB"/>
    <w:rsid w:val="00496C23"/>
    <w:rsid w:val="004A01E3"/>
    <w:rsid w:val="0056770D"/>
    <w:rsid w:val="005753ED"/>
    <w:rsid w:val="005A4D1F"/>
    <w:rsid w:val="00642450"/>
    <w:rsid w:val="00706113"/>
    <w:rsid w:val="00714208"/>
    <w:rsid w:val="00743609"/>
    <w:rsid w:val="007B0FB7"/>
    <w:rsid w:val="007E0B8E"/>
    <w:rsid w:val="008155A2"/>
    <w:rsid w:val="00823345"/>
    <w:rsid w:val="008E7CD8"/>
    <w:rsid w:val="009509A2"/>
    <w:rsid w:val="009F60B0"/>
    <w:rsid w:val="00A35AF5"/>
    <w:rsid w:val="00B20C94"/>
    <w:rsid w:val="00BA737C"/>
    <w:rsid w:val="00C570AB"/>
    <w:rsid w:val="00C81BD8"/>
    <w:rsid w:val="00CB67F9"/>
    <w:rsid w:val="00EE466A"/>
    <w:rsid w:val="00F007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AC1076-6C34-4A24-83DC-A87588EE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E0B8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E0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7E0B8E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7E0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7E0B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0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0B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0B8E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4245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24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E5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